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48" w:rsidRPr="00A360A7" w:rsidRDefault="00DF0782"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Student’s Name:</w:t>
      </w:r>
    </w:p>
    <w:p w:rsidR="00670348" w:rsidRPr="00A360A7" w:rsidRDefault="00DF0782"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Professor’s Name:</w:t>
      </w:r>
    </w:p>
    <w:p w:rsidR="00670348" w:rsidRPr="00A360A7" w:rsidRDefault="00DF0782" w:rsidP="00BC1384">
      <w:pPr>
        <w:tabs>
          <w:tab w:val="left" w:pos="2130"/>
        </w:tabs>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Institution</w:t>
      </w:r>
      <w:r w:rsidR="0015069B" w:rsidRPr="00A360A7">
        <w:rPr>
          <w:rFonts w:ascii="Times New Roman" w:hAnsi="Times New Roman" w:cs="Times New Roman"/>
          <w:sz w:val="24"/>
          <w:szCs w:val="24"/>
        </w:rPr>
        <w:t>:</w:t>
      </w:r>
      <w:r w:rsidR="00BC1384" w:rsidRPr="00A360A7">
        <w:rPr>
          <w:rFonts w:ascii="Times New Roman" w:hAnsi="Times New Roman" w:cs="Times New Roman"/>
          <w:sz w:val="24"/>
          <w:szCs w:val="24"/>
        </w:rPr>
        <w:tab/>
      </w:r>
    </w:p>
    <w:p w:rsidR="00670348" w:rsidRPr="00A360A7" w:rsidRDefault="00DF0782" w:rsidP="00312445">
      <w:pPr>
        <w:spacing w:after="0" w:line="480" w:lineRule="auto"/>
        <w:contextualSpacing/>
        <w:rPr>
          <w:rFonts w:ascii="Times New Roman" w:hAnsi="Times New Roman" w:cs="Times New Roman"/>
          <w:sz w:val="24"/>
          <w:szCs w:val="24"/>
        </w:rPr>
      </w:pPr>
      <w:r w:rsidRPr="00A360A7">
        <w:rPr>
          <w:rFonts w:ascii="Times New Roman" w:hAnsi="Times New Roman" w:cs="Times New Roman"/>
          <w:sz w:val="24"/>
          <w:szCs w:val="24"/>
        </w:rPr>
        <w:t>Date of Submission:</w:t>
      </w:r>
    </w:p>
    <w:p w:rsidR="0015069B" w:rsidRDefault="00DF0782" w:rsidP="00861841">
      <w:pPr>
        <w:tabs>
          <w:tab w:val="left" w:pos="2070"/>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E42E5">
        <w:rPr>
          <w:rFonts w:ascii="Times New Roman" w:hAnsi="Times New Roman" w:cs="Times New Roman"/>
          <w:sz w:val="24"/>
          <w:szCs w:val="24"/>
        </w:rPr>
        <w:t xml:space="preserve">Summary of Islamic Peace Education Perspective </w:t>
      </w:r>
    </w:p>
    <w:p w:rsidR="00431CA9" w:rsidRPr="00431CA9" w:rsidRDefault="00DF0782" w:rsidP="00431CA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431CA9">
        <w:rPr>
          <w:rFonts w:ascii="Times New Roman" w:hAnsi="Times New Roman" w:cs="Times New Roman"/>
          <w:sz w:val="24"/>
          <w:szCs w:val="24"/>
        </w:rPr>
        <w:t xml:space="preserve">Islamic peace education has become a significant aspect of every society in the context of the rising cases of terrorism witnessed </w:t>
      </w:r>
      <w:r w:rsidRPr="00431CA9">
        <w:rPr>
          <w:rFonts w:ascii="Times New Roman" w:hAnsi="Times New Roman" w:cs="Times New Roman"/>
          <w:sz w:val="24"/>
          <w:szCs w:val="24"/>
        </w:rPr>
        <w:t>globally. Indeed it is a fact that we presently live in a society that is characterized by violent wars. The brutal wars have become increasingly expensive, causing massive deaths and destruction of property. Moreover, the violence has also destroyed the e</w:t>
      </w:r>
      <w:r w:rsidRPr="00431CA9">
        <w:rPr>
          <w:rFonts w:ascii="Times New Roman" w:hAnsi="Times New Roman" w:cs="Times New Roman"/>
          <w:sz w:val="24"/>
          <w:szCs w:val="24"/>
        </w:rPr>
        <w:t>cological imbalance and environment. According to the article, Mustafa Koylu has noted that in this violent situation faced by society, every academic discipline and nation should incorporate Islamic peace education to achieve a lasting peace (Koylu 59). T</w:t>
      </w:r>
      <w:r w:rsidRPr="00431CA9">
        <w:rPr>
          <w:rFonts w:ascii="Times New Roman" w:hAnsi="Times New Roman" w:cs="Times New Roman"/>
          <w:sz w:val="24"/>
          <w:szCs w:val="24"/>
        </w:rPr>
        <w:t>he Islam society is targeted because of the Jihadist teaching that most of them have gone through that has seen several Muslims recruited into the terrorist organizations.</w:t>
      </w:r>
    </w:p>
    <w:p w:rsidR="00431CA9" w:rsidRPr="00431CA9" w:rsidRDefault="00DF0782" w:rsidP="00431CA9">
      <w:pPr>
        <w:spacing w:after="0" w:line="480" w:lineRule="auto"/>
        <w:ind w:firstLine="720"/>
        <w:contextualSpacing/>
        <w:rPr>
          <w:rFonts w:ascii="Times New Roman" w:hAnsi="Times New Roman" w:cs="Times New Roman"/>
          <w:sz w:val="24"/>
          <w:szCs w:val="24"/>
        </w:rPr>
      </w:pPr>
      <w:r w:rsidRPr="00431CA9">
        <w:rPr>
          <w:rFonts w:ascii="Times New Roman" w:hAnsi="Times New Roman" w:cs="Times New Roman"/>
          <w:sz w:val="24"/>
          <w:szCs w:val="24"/>
        </w:rPr>
        <w:t xml:space="preserve">The author has indicated that there is no clear definition of peace education since </w:t>
      </w:r>
      <w:r w:rsidRPr="00431CA9">
        <w:rPr>
          <w:rFonts w:ascii="Times New Roman" w:hAnsi="Times New Roman" w:cs="Times New Roman"/>
          <w:sz w:val="24"/>
          <w:szCs w:val="24"/>
        </w:rPr>
        <w:t>most scholars look at the definition from different angles that include economics, religion, politics, education, sociology, among others. However, one of the definitions refers to learning that is intended to ensure that the learners are prepared to contr</w:t>
      </w:r>
      <w:r w:rsidRPr="00431CA9">
        <w:rPr>
          <w:rFonts w:ascii="Times New Roman" w:hAnsi="Times New Roman" w:cs="Times New Roman"/>
          <w:sz w:val="24"/>
          <w:szCs w:val="24"/>
        </w:rPr>
        <w:t>ibute to the achievement of a lasting peace (Koylu 60). Islamic peace education has contributed significantly to the peace that is witnessed globally. The author has stated that Islam is a religion that has its teachings rooted in justice and peace. Howeve</w:t>
      </w:r>
      <w:r w:rsidRPr="00431CA9">
        <w:rPr>
          <w:rFonts w:ascii="Times New Roman" w:hAnsi="Times New Roman" w:cs="Times New Roman"/>
          <w:sz w:val="24"/>
          <w:szCs w:val="24"/>
        </w:rPr>
        <w:t xml:space="preserve">r, it is significant to indicate that religion has increasingly been misapplied and misunderstood in several societies. Actions of a few who have chosen to </w:t>
      </w:r>
      <w:r w:rsidRPr="00431CA9">
        <w:rPr>
          <w:rFonts w:ascii="Times New Roman" w:hAnsi="Times New Roman" w:cs="Times New Roman"/>
          <w:sz w:val="24"/>
          <w:szCs w:val="24"/>
        </w:rPr>
        <w:lastRenderedPageBreak/>
        <w:t>misinterpret the Islamic teachings towards violent acts have led to disability within the communitie</w:t>
      </w:r>
      <w:r w:rsidRPr="00431CA9">
        <w:rPr>
          <w:rFonts w:ascii="Times New Roman" w:hAnsi="Times New Roman" w:cs="Times New Roman"/>
          <w:sz w:val="24"/>
          <w:szCs w:val="24"/>
        </w:rPr>
        <w:t>s.</w:t>
      </w:r>
    </w:p>
    <w:p w:rsidR="00431CA9" w:rsidRPr="00431CA9" w:rsidRDefault="00DF0782" w:rsidP="00431CA9">
      <w:pPr>
        <w:spacing w:after="0" w:line="480" w:lineRule="auto"/>
        <w:ind w:firstLine="720"/>
        <w:contextualSpacing/>
        <w:rPr>
          <w:rFonts w:ascii="Times New Roman" w:hAnsi="Times New Roman" w:cs="Times New Roman"/>
          <w:sz w:val="24"/>
          <w:szCs w:val="24"/>
        </w:rPr>
      </w:pPr>
      <w:r w:rsidRPr="00431CA9">
        <w:rPr>
          <w:rFonts w:ascii="Times New Roman" w:hAnsi="Times New Roman" w:cs="Times New Roman"/>
          <w:sz w:val="24"/>
          <w:szCs w:val="24"/>
        </w:rPr>
        <w:t>In the article, the author has indicated that Islamic peace education aims to nurture consciousness in students of the economic, social, and political problems that are faced by the Islamic society. Also, it seeks to improve their subsequent understandi</w:t>
      </w:r>
      <w:r w:rsidRPr="00431CA9">
        <w:rPr>
          <w:rFonts w:ascii="Times New Roman" w:hAnsi="Times New Roman" w:cs="Times New Roman"/>
          <w:sz w:val="24"/>
          <w:szCs w:val="24"/>
        </w:rPr>
        <w:t>ng of the Islamic jihad that covers the use of sophisticated weapons, military power, religious tolerance, and freedom. Moreover, Islamic peace education also incorporates the relationship between Muslims and non-Muslims outside the Muslim world, as well a</w:t>
      </w:r>
      <w:r w:rsidRPr="00431CA9">
        <w:rPr>
          <w:rFonts w:ascii="Times New Roman" w:hAnsi="Times New Roman" w:cs="Times New Roman"/>
          <w:sz w:val="24"/>
          <w:szCs w:val="24"/>
        </w:rPr>
        <w:t>s the socio-economic development and the subsequent social and individual responsibility in the context of the Qur'an. The author has indicated that according to the Islamic peace teachings, Muslims are expected to follow the teachings of the Qur'an that r</w:t>
      </w:r>
      <w:r w:rsidRPr="00431CA9">
        <w:rPr>
          <w:rFonts w:ascii="Times New Roman" w:hAnsi="Times New Roman" w:cs="Times New Roman"/>
          <w:sz w:val="24"/>
          <w:szCs w:val="24"/>
        </w:rPr>
        <w:t>equire them to do what is right and forbid any wrong actions (Koylu 63).  Indeed the author has stated that the Muslim</w:t>
      </w:r>
      <w:bookmarkStart w:id="0" w:name="_GoBack"/>
      <w:bookmarkEnd w:id="0"/>
      <w:r w:rsidRPr="00431CA9">
        <w:rPr>
          <w:rFonts w:ascii="Times New Roman" w:hAnsi="Times New Roman" w:cs="Times New Roman"/>
          <w:sz w:val="24"/>
          <w:szCs w:val="24"/>
        </w:rPr>
        <w:t>s are expected to interpret the teachings of the Qur'an. The interpretation should incorporate the socio-economic conditions in the presen</w:t>
      </w:r>
      <w:r w:rsidRPr="00431CA9">
        <w:rPr>
          <w:rFonts w:ascii="Times New Roman" w:hAnsi="Times New Roman" w:cs="Times New Roman"/>
          <w:sz w:val="24"/>
          <w:szCs w:val="24"/>
        </w:rPr>
        <w:t>t period and apply it through education.</w:t>
      </w:r>
    </w:p>
    <w:p w:rsidR="000975E4" w:rsidRDefault="00DF0782" w:rsidP="00431CA9">
      <w:pPr>
        <w:spacing w:after="0" w:line="480" w:lineRule="auto"/>
        <w:ind w:firstLine="720"/>
        <w:contextualSpacing/>
        <w:rPr>
          <w:rFonts w:ascii="Times New Roman" w:hAnsi="Times New Roman" w:cs="Times New Roman"/>
          <w:sz w:val="24"/>
          <w:szCs w:val="24"/>
        </w:rPr>
      </w:pPr>
      <w:r w:rsidRPr="00431CA9">
        <w:rPr>
          <w:rFonts w:ascii="Times New Roman" w:hAnsi="Times New Roman" w:cs="Times New Roman"/>
          <w:sz w:val="24"/>
          <w:szCs w:val="24"/>
        </w:rPr>
        <w:t>Indeed, the destiny of the human future relates to the concept of justice and peace. However, the author has indicated that several countries, including that of the Muslims, do not give the required attention to the</w:t>
      </w:r>
      <w:r w:rsidRPr="00431CA9">
        <w:rPr>
          <w:rFonts w:ascii="Times New Roman" w:hAnsi="Times New Roman" w:cs="Times New Roman"/>
          <w:sz w:val="24"/>
          <w:szCs w:val="24"/>
        </w:rPr>
        <w:t xml:space="preserve"> issue of peace education. The author has, therefore, provided historical development relating to peace education. The article has analyzed the concepts of peace and war that forms the primary contents of Islamic peace education in light of the present glo</w:t>
      </w:r>
      <w:r w:rsidRPr="00431CA9">
        <w:rPr>
          <w:rFonts w:ascii="Times New Roman" w:hAnsi="Times New Roman" w:cs="Times New Roman"/>
          <w:sz w:val="24"/>
          <w:szCs w:val="24"/>
        </w:rPr>
        <w:t>bal conditions (Koylu 71).  The article has discussed the possibility of comprehensive peace education and specifically among the Muslim countries, and the subsequent contribution if the Islam religion to peace and justice. In a nutshell, the article has s</w:t>
      </w:r>
      <w:r w:rsidRPr="00431CA9">
        <w:rPr>
          <w:rFonts w:ascii="Times New Roman" w:hAnsi="Times New Roman" w:cs="Times New Roman"/>
          <w:sz w:val="24"/>
          <w:szCs w:val="24"/>
        </w:rPr>
        <w:t xml:space="preserve">tated that peace education serves </w:t>
      </w:r>
      <w:r w:rsidRPr="00431CA9">
        <w:rPr>
          <w:rFonts w:ascii="Times New Roman" w:hAnsi="Times New Roman" w:cs="Times New Roman"/>
          <w:sz w:val="24"/>
          <w:szCs w:val="24"/>
        </w:rPr>
        <w:lastRenderedPageBreak/>
        <w:t>as a vital tool in raising the consciousness of the Muslims individuals in achieving peace and providing solutions to their underlying problems.</w:t>
      </w:r>
    </w:p>
    <w:p w:rsidR="00FE2482" w:rsidRDefault="00FE2482" w:rsidP="00431CA9">
      <w:pPr>
        <w:spacing w:after="0" w:line="480" w:lineRule="auto"/>
        <w:ind w:firstLine="720"/>
        <w:contextualSpacing/>
        <w:rPr>
          <w:rFonts w:ascii="Times New Roman" w:hAnsi="Times New Roman" w:cs="Times New Roman"/>
          <w:sz w:val="24"/>
          <w:szCs w:val="24"/>
        </w:rPr>
      </w:pPr>
    </w:p>
    <w:p w:rsidR="00FE2482" w:rsidRDefault="00FE2482" w:rsidP="00431CA9">
      <w:pPr>
        <w:spacing w:after="0" w:line="480" w:lineRule="auto"/>
        <w:ind w:firstLine="720"/>
        <w:contextualSpacing/>
        <w:rPr>
          <w:rFonts w:ascii="Times New Roman" w:hAnsi="Times New Roman" w:cs="Times New Roman"/>
          <w:sz w:val="24"/>
          <w:szCs w:val="24"/>
        </w:rPr>
      </w:pPr>
    </w:p>
    <w:p w:rsidR="00FE2482" w:rsidRDefault="00FE2482" w:rsidP="00431CA9">
      <w:pPr>
        <w:spacing w:after="0" w:line="480" w:lineRule="auto"/>
        <w:ind w:firstLine="720"/>
        <w:contextualSpacing/>
        <w:rPr>
          <w:rFonts w:ascii="Times New Roman" w:hAnsi="Times New Roman" w:cs="Times New Roman"/>
          <w:sz w:val="24"/>
          <w:szCs w:val="24"/>
        </w:rPr>
      </w:pPr>
    </w:p>
    <w:p w:rsidR="00FE2482" w:rsidRDefault="00FE2482" w:rsidP="00431CA9">
      <w:pPr>
        <w:spacing w:after="0" w:line="480" w:lineRule="auto"/>
        <w:ind w:firstLine="720"/>
        <w:contextualSpacing/>
        <w:rPr>
          <w:rFonts w:ascii="Times New Roman" w:hAnsi="Times New Roman" w:cs="Times New Roman"/>
          <w:sz w:val="24"/>
          <w:szCs w:val="24"/>
        </w:rPr>
      </w:pPr>
    </w:p>
    <w:p w:rsidR="00431CA9" w:rsidRDefault="00431CA9" w:rsidP="000975E4">
      <w:pPr>
        <w:spacing w:after="0" w:line="480" w:lineRule="auto"/>
        <w:contextualSpacing/>
        <w:jc w:val="center"/>
        <w:rPr>
          <w:rFonts w:ascii="Times New Roman" w:hAnsi="Times New Roman" w:cs="Times New Roman"/>
          <w:sz w:val="24"/>
          <w:szCs w:val="24"/>
        </w:rPr>
      </w:pPr>
    </w:p>
    <w:p w:rsidR="00431CA9" w:rsidRDefault="00431CA9"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FE2482" w:rsidRDefault="00FE2482" w:rsidP="000975E4">
      <w:pPr>
        <w:spacing w:after="0" w:line="480" w:lineRule="auto"/>
        <w:contextualSpacing/>
        <w:jc w:val="center"/>
        <w:rPr>
          <w:rFonts w:ascii="Times New Roman" w:hAnsi="Times New Roman" w:cs="Times New Roman"/>
          <w:sz w:val="24"/>
          <w:szCs w:val="24"/>
        </w:rPr>
      </w:pPr>
    </w:p>
    <w:p w:rsidR="005A593C" w:rsidRDefault="00DF0782" w:rsidP="000975E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F414A" w:rsidRPr="00A360A7" w:rsidRDefault="00DF0782" w:rsidP="000975E4">
      <w:pPr>
        <w:spacing w:after="0" w:line="480" w:lineRule="auto"/>
        <w:ind w:left="851" w:hanging="851"/>
        <w:contextualSpacing/>
        <w:rPr>
          <w:rFonts w:ascii="Times New Roman" w:hAnsi="Times New Roman" w:cs="Times New Roman"/>
          <w:sz w:val="24"/>
          <w:szCs w:val="24"/>
        </w:rPr>
      </w:pPr>
      <w:r>
        <w:rPr>
          <w:rFonts w:ascii="Times New Roman" w:hAnsi="Times New Roman" w:cs="Times New Roman"/>
          <w:sz w:val="24"/>
          <w:szCs w:val="24"/>
        </w:rPr>
        <w:t xml:space="preserve">Koylu, Mustafa. Peace Education: An Islamic Approach. </w:t>
      </w:r>
      <w:r w:rsidRPr="00A428C8">
        <w:rPr>
          <w:rFonts w:ascii="Times New Roman" w:hAnsi="Times New Roman" w:cs="Times New Roman"/>
          <w:i/>
          <w:sz w:val="24"/>
          <w:szCs w:val="24"/>
        </w:rPr>
        <w:t xml:space="preserve">Journal </w:t>
      </w:r>
      <w:r w:rsidRPr="00A428C8">
        <w:rPr>
          <w:rFonts w:ascii="Times New Roman" w:hAnsi="Times New Roman" w:cs="Times New Roman"/>
          <w:i/>
          <w:sz w:val="24"/>
          <w:szCs w:val="24"/>
        </w:rPr>
        <w:t>of Peace Education</w:t>
      </w:r>
      <w:r>
        <w:rPr>
          <w:rFonts w:ascii="Times New Roman" w:hAnsi="Times New Roman" w:cs="Times New Roman"/>
          <w:sz w:val="24"/>
          <w:szCs w:val="24"/>
        </w:rPr>
        <w:t xml:space="preserve">, 2004, </w:t>
      </w:r>
      <w:r w:rsidR="00A428C8">
        <w:rPr>
          <w:rFonts w:ascii="Times New Roman" w:hAnsi="Times New Roman" w:cs="Times New Roman"/>
          <w:sz w:val="24"/>
          <w:szCs w:val="24"/>
        </w:rPr>
        <w:t>1(1):59-76.</w:t>
      </w:r>
    </w:p>
    <w:sectPr w:rsidR="00FF414A" w:rsidRPr="00A360A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782" w:rsidRDefault="00DF0782">
      <w:pPr>
        <w:spacing w:after="0" w:line="240" w:lineRule="auto"/>
      </w:pPr>
      <w:r>
        <w:separator/>
      </w:r>
    </w:p>
  </w:endnote>
  <w:endnote w:type="continuationSeparator" w:id="0">
    <w:p w:rsidR="00DF0782" w:rsidRDefault="00DF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782" w:rsidRDefault="00DF0782">
      <w:pPr>
        <w:spacing w:after="0" w:line="240" w:lineRule="auto"/>
      </w:pPr>
      <w:r>
        <w:separator/>
      </w:r>
    </w:p>
  </w:footnote>
  <w:footnote w:type="continuationSeparator" w:id="0">
    <w:p w:rsidR="00DF0782" w:rsidRDefault="00DF0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5723329"/>
      <w:docPartObj>
        <w:docPartGallery w:val="Page Numbers (Top of Page)"/>
        <w:docPartUnique/>
      </w:docPartObj>
    </w:sdtPr>
    <w:sdtEndPr>
      <w:rPr>
        <w:noProof/>
      </w:rPr>
    </w:sdtEndPr>
    <w:sdtContent>
      <w:p w:rsidR="00E9108C" w:rsidRPr="00D11B42" w:rsidRDefault="00DF0782">
        <w:pPr>
          <w:pStyle w:val="Header"/>
          <w:jc w:val="right"/>
          <w:rPr>
            <w:rFonts w:ascii="Times New Roman" w:hAnsi="Times New Roman" w:cs="Times New Roman"/>
            <w:sz w:val="24"/>
            <w:szCs w:val="24"/>
          </w:rPr>
        </w:pPr>
        <w:r w:rsidRPr="00D11B42">
          <w:rPr>
            <w:rFonts w:ascii="Times New Roman" w:hAnsi="Times New Roman" w:cs="Times New Roman"/>
            <w:sz w:val="24"/>
            <w:szCs w:val="24"/>
          </w:rPr>
          <w:t>Surname</w:t>
        </w:r>
        <w:r w:rsidR="00A4503B" w:rsidRPr="00D11B42">
          <w:rPr>
            <w:rFonts w:ascii="Times New Roman" w:hAnsi="Times New Roman" w:cs="Times New Roman"/>
            <w:sz w:val="24"/>
            <w:szCs w:val="24"/>
          </w:rPr>
          <w:t xml:space="preserve"> </w:t>
        </w:r>
        <w:r w:rsidR="00A4503B" w:rsidRPr="00D11B42">
          <w:rPr>
            <w:rFonts w:ascii="Times New Roman" w:hAnsi="Times New Roman" w:cs="Times New Roman"/>
            <w:sz w:val="24"/>
            <w:szCs w:val="24"/>
          </w:rPr>
          <w:fldChar w:fldCharType="begin"/>
        </w:r>
        <w:r w:rsidR="00A4503B" w:rsidRPr="00D11B42">
          <w:rPr>
            <w:rFonts w:ascii="Times New Roman" w:hAnsi="Times New Roman" w:cs="Times New Roman"/>
            <w:sz w:val="24"/>
            <w:szCs w:val="24"/>
          </w:rPr>
          <w:instrText xml:space="preserve"> PAGE   \* MERGEFORMAT </w:instrText>
        </w:r>
        <w:r w:rsidR="00A4503B" w:rsidRPr="00D11B42">
          <w:rPr>
            <w:rFonts w:ascii="Times New Roman" w:hAnsi="Times New Roman" w:cs="Times New Roman"/>
            <w:sz w:val="24"/>
            <w:szCs w:val="24"/>
          </w:rPr>
          <w:fldChar w:fldCharType="separate"/>
        </w:r>
        <w:r w:rsidR="004E194F">
          <w:rPr>
            <w:rFonts w:ascii="Times New Roman" w:hAnsi="Times New Roman" w:cs="Times New Roman"/>
            <w:noProof/>
            <w:sz w:val="24"/>
            <w:szCs w:val="24"/>
          </w:rPr>
          <w:t>2</w:t>
        </w:r>
        <w:r w:rsidR="00A4503B" w:rsidRPr="00D11B42">
          <w:rPr>
            <w:rFonts w:ascii="Times New Roman" w:hAnsi="Times New Roman" w:cs="Times New Roman"/>
            <w:noProof/>
            <w:sz w:val="24"/>
            <w:szCs w:val="24"/>
          </w:rPr>
          <w:fldChar w:fldCharType="end"/>
        </w:r>
      </w:p>
    </w:sdtContent>
  </w:sdt>
  <w:p w:rsidR="00E9108C" w:rsidRDefault="00E910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11FA2"/>
    <w:multiLevelType w:val="hybridMultilevel"/>
    <w:tmpl w:val="8662C35C"/>
    <w:lvl w:ilvl="0" w:tplc="2662E968">
      <w:start w:val="1"/>
      <w:numFmt w:val="bullet"/>
      <w:lvlText w:val=""/>
      <w:lvlJc w:val="left"/>
      <w:pPr>
        <w:ind w:left="720" w:hanging="360"/>
      </w:pPr>
      <w:rPr>
        <w:rFonts w:ascii="Wingdings" w:hAnsi="Wingdings" w:hint="default"/>
      </w:rPr>
    </w:lvl>
    <w:lvl w:ilvl="1" w:tplc="FA2625EE" w:tentative="1">
      <w:start w:val="1"/>
      <w:numFmt w:val="bullet"/>
      <w:lvlText w:val="o"/>
      <w:lvlJc w:val="left"/>
      <w:pPr>
        <w:ind w:left="1440" w:hanging="360"/>
      </w:pPr>
      <w:rPr>
        <w:rFonts w:ascii="Courier New" w:hAnsi="Courier New" w:cs="Courier New" w:hint="default"/>
      </w:rPr>
    </w:lvl>
    <w:lvl w:ilvl="2" w:tplc="9A16A586" w:tentative="1">
      <w:start w:val="1"/>
      <w:numFmt w:val="bullet"/>
      <w:lvlText w:val=""/>
      <w:lvlJc w:val="left"/>
      <w:pPr>
        <w:ind w:left="2160" w:hanging="360"/>
      </w:pPr>
      <w:rPr>
        <w:rFonts w:ascii="Wingdings" w:hAnsi="Wingdings" w:hint="default"/>
      </w:rPr>
    </w:lvl>
    <w:lvl w:ilvl="3" w:tplc="B5786F96" w:tentative="1">
      <w:start w:val="1"/>
      <w:numFmt w:val="bullet"/>
      <w:lvlText w:val=""/>
      <w:lvlJc w:val="left"/>
      <w:pPr>
        <w:ind w:left="2880" w:hanging="360"/>
      </w:pPr>
      <w:rPr>
        <w:rFonts w:ascii="Symbol" w:hAnsi="Symbol" w:hint="default"/>
      </w:rPr>
    </w:lvl>
    <w:lvl w:ilvl="4" w:tplc="4C7E0740" w:tentative="1">
      <w:start w:val="1"/>
      <w:numFmt w:val="bullet"/>
      <w:lvlText w:val="o"/>
      <w:lvlJc w:val="left"/>
      <w:pPr>
        <w:ind w:left="3600" w:hanging="360"/>
      </w:pPr>
      <w:rPr>
        <w:rFonts w:ascii="Courier New" w:hAnsi="Courier New" w:cs="Courier New" w:hint="default"/>
      </w:rPr>
    </w:lvl>
    <w:lvl w:ilvl="5" w:tplc="7CCAB536" w:tentative="1">
      <w:start w:val="1"/>
      <w:numFmt w:val="bullet"/>
      <w:lvlText w:val=""/>
      <w:lvlJc w:val="left"/>
      <w:pPr>
        <w:ind w:left="4320" w:hanging="360"/>
      </w:pPr>
      <w:rPr>
        <w:rFonts w:ascii="Wingdings" w:hAnsi="Wingdings" w:hint="default"/>
      </w:rPr>
    </w:lvl>
    <w:lvl w:ilvl="6" w:tplc="71D67BC8" w:tentative="1">
      <w:start w:val="1"/>
      <w:numFmt w:val="bullet"/>
      <w:lvlText w:val=""/>
      <w:lvlJc w:val="left"/>
      <w:pPr>
        <w:ind w:left="5040" w:hanging="360"/>
      </w:pPr>
      <w:rPr>
        <w:rFonts w:ascii="Symbol" w:hAnsi="Symbol" w:hint="default"/>
      </w:rPr>
    </w:lvl>
    <w:lvl w:ilvl="7" w:tplc="06C04CC2" w:tentative="1">
      <w:start w:val="1"/>
      <w:numFmt w:val="bullet"/>
      <w:lvlText w:val="o"/>
      <w:lvlJc w:val="left"/>
      <w:pPr>
        <w:ind w:left="5760" w:hanging="360"/>
      </w:pPr>
      <w:rPr>
        <w:rFonts w:ascii="Courier New" w:hAnsi="Courier New" w:cs="Courier New" w:hint="default"/>
      </w:rPr>
    </w:lvl>
    <w:lvl w:ilvl="8" w:tplc="206E7050" w:tentative="1">
      <w:start w:val="1"/>
      <w:numFmt w:val="bullet"/>
      <w:lvlText w:val=""/>
      <w:lvlJc w:val="left"/>
      <w:pPr>
        <w:ind w:left="6480" w:hanging="360"/>
      </w:pPr>
      <w:rPr>
        <w:rFonts w:ascii="Wingdings" w:hAnsi="Wingdings" w:hint="default"/>
      </w:rPr>
    </w:lvl>
  </w:abstractNum>
  <w:abstractNum w:abstractNumId="1">
    <w:nsid w:val="202B3A84"/>
    <w:multiLevelType w:val="hybridMultilevel"/>
    <w:tmpl w:val="173CA560"/>
    <w:lvl w:ilvl="0" w:tplc="D0EEB58C">
      <w:start w:val="1"/>
      <w:numFmt w:val="bullet"/>
      <w:lvlText w:val=""/>
      <w:lvlJc w:val="left"/>
      <w:pPr>
        <w:ind w:left="720" w:hanging="360"/>
      </w:pPr>
      <w:rPr>
        <w:rFonts w:ascii="Wingdings" w:hAnsi="Wingdings" w:hint="default"/>
      </w:rPr>
    </w:lvl>
    <w:lvl w:ilvl="1" w:tplc="3DE0162E" w:tentative="1">
      <w:start w:val="1"/>
      <w:numFmt w:val="bullet"/>
      <w:lvlText w:val="o"/>
      <w:lvlJc w:val="left"/>
      <w:pPr>
        <w:ind w:left="1440" w:hanging="360"/>
      </w:pPr>
      <w:rPr>
        <w:rFonts w:ascii="Courier New" w:hAnsi="Courier New" w:cs="Courier New" w:hint="default"/>
      </w:rPr>
    </w:lvl>
    <w:lvl w:ilvl="2" w:tplc="4090528A" w:tentative="1">
      <w:start w:val="1"/>
      <w:numFmt w:val="bullet"/>
      <w:lvlText w:val=""/>
      <w:lvlJc w:val="left"/>
      <w:pPr>
        <w:ind w:left="2160" w:hanging="360"/>
      </w:pPr>
      <w:rPr>
        <w:rFonts w:ascii="Wingdings" w:hAnsi="Wingdings" w:hint="default"/>
      </w:rPr>
    </w:lvl>
    <w:lvl w:ilvl="3" w:tplc="04A0E9B2" w:tentative="1">
      <w:start w:val="1"/>
      <w:numFmt w:val="bullet"/>
      <w:lvlText w:val=""/>
      <w:lvlJc w:val="left"/>
      <w:pPr>
        <w:ind w:left="2880" w:hanging="360"/>
      </w:pPr>
      <w:rPr>
        <w:rFonts w:ascii="Symbol" w:hAnsi="Symbol" w:hint="default"/>
      </w:rPr>
    </w:lvl>
    <w:lvl w:ilvl="4" w:tplc="0D8C0ACC" w:tentative="1">
      <w:start w:val="1"/>
      <w:numFmt w:val="bullet"/>
      <w:lvlText w:val="o"/>
      <w:lvlJc w:val="left"/>
      <w:pPr>
        <w:ind w:left="3600" w:hanging="360"/>
      </w:pPr>
      <w:rPr>
        <w:rFonts w:ascii="Courier New" w:hAnsi="Courier New" w:cs="Courier New" w:hint="default"/>
      </w:rPr>
    </w:lvl>
    <w:lvl w:ilvl="5" w:tplc="921E13E8" w:tentative="1">
      <w:start w:val="1"/>
      <w:numFmt w:val="bullet"/>
      <w:lvlText w:val=""/>
      <w:lvlJc w:val="left"/>
      <w:pPr>
        <w:ind w:left="4320" w:hanging="360"/>
      </w:pPr>
      <w:rPr>
        <w:rFonts w:ascii="Wingdings" w:hAnsi="Wingdings" w:hint="default"/>
      </w:rPr>
    </w:lvl>
    <w:lvl w:ilvl="6" w:tplc="169A854E" w:tentative="1">
      <w:start w:val="1"/>
      <w:numFmt w:val="bullet"/>
      <w:lvlText w:val=""/>
      <w:lvlJc w:val="left"/>
      <w:pPr>
        <w:ind w:left="5040" w:hanging="360"/>
      </w:pPr>
      <w:rPr>
        <w:rFonts w:ascii="Symbol" w:hAnsi="Symbol" w:hint="default"/>
      </w:rPr>
    </w:lvl>
    <w:lvl w:ilvl="7" w:tplc="7AEC2464" w:tentative="1">
      <w:start w:val="1"/>
      <w:numFmt w:val="bullet"/>
      <w:lvlText w:val="o"/>
      <w:lvlJc w:val="left"/>
      <w:pPr>
        <w:ind w:left="5760" w:hanging="360"/>
      </w:pPr>
      <w:rPr>
        <w:rFonts w:ascii="Courier New" w:hAnsi="Courier New" w:cs="Courier New" w:hint="default"/>
      </w:rPr>
    </w:lvl>
    <w:lvl w:ilvl="8" w:tplc="8E026254" w:tentative="1">
      <w:start w:val="1"/>
      <w:numFmt w:val="bullet"/>
      <w:lvlText w:val=""/>
      <w:lvlJc w:val="left"/>
      <w:pPr>
        <w:ind w:left="6480" w:hanging="360"/>
      </w:pPr>
      <w:rPr>
        <w:rFonts w:ascii="Wingdings" w:hAnsi="Wingdings" w:hint="default"/>
      </w:rPr>
    </w:lvl>
  </w:abstractNum>
  <w:abstractNum w:abstractNumId="2">
    <w:nsid w:val="3F5E4184"/>
    <w:multiLevelType w:val="hybridMultilevel"/>
    <w:tmpl w:val="322C2EC2"/>
    <w:lvl w:ilvl="0" w:tplc="486261CE">
      <w:start w:val="1"/>
      <w:numFmt w:val="bullet"/>
      <w:lvlText w:val=""/>
      <w:lvlJc w:val="left"/>
      <w:pPr>
        <w:ind w:left="720" w:hanging="360"/>
      </w:pPr>
      <w:rPr>
        <w:rFonts w:ascii="Symbol" w:hAnsi="Symbol" w:hint="default"/>
      </w:rPr>
    </w:lvl>
    <w:lvl w:ilvl="1" w:tplc="92D456B4" w:tentative="1">
      <w:start w:val="1"/>
      <w:numFmt w:val="bullet"/>
      <w:lvlText w:val="o"/>
      <w:lvlJc w:val="left"/>
      <w:pPr>
        <w:ind w:left="1440" w:hanging="360"/>
      </w:pPr>
      <w:rPr>
        <w:rFonts w:ascii="Courier New" w:hAnsi="Courier New" w:cs="Courier New" w:hint="default"/>
      </w:rPr>
    </w:lvl>
    <w:lvl w:ilvl="2" w:tplc="96909E52" w:tentative="1">
      <w:start w:val="1"/>
      <w:numFmt w:val="bullet"/>
      <w:lvlText w:val=""/>
      <w:lvlJc w:val="left"/>
      <w:pPr>
        <w:ind w:left="2160" w:hanging="360"/>
      </w:pPr>
      <w:rPr>
        <w:rFonts w:ascii="Wingdings" w:hAnsi="Wingdings" w:hint="default"/>
      </w:rPr>
    </w:lvl>
    <w:lvl w:ilvl="3" w:tplc="1F44F8A2" w:tentative="1">
      <w:start w:val="1"/>
      <w:numFmt w:val="bullet"/>
      <w:lvlText w:val=""/>
      <w:lvlJc w:val="left"/>
      <w:pPr>
        <w:ind w:left="2880" w:hanging="360"/>
      </w:pPr>
      <w:rPr>
        <w:rFonts w:ascii="Symbol" w:hAnsi="Symbol" w:hint="default"/>
      </w:rPr>
    </w:lvl>
    <w:lvl w:ilvl="4" w:tplc="0868C4FA" w:tentative="1">
      <w:start w:val="1"/>
      <w:numFmt w:val="bullet"/>
      <w:lvlText w:val="o"/>
      <w:lvlJc w:val="left"/>
      <w:pPr>
        <w:ind w:left="3600" w:hanging="360"/>
      </w:pPr>
      <w:rPr>
        <w:rFonts w:ascii="Courier New" w:hAnsi="Courier New" w:cs="Courier New" w:hint="default"/>
      </w:rPr>
    </w:lvl>
    <w:lvl w:ilvl="5" w:tplc="5B4A7950" w:tentative="1">
      <w:start w:val="1"/>
      <w:numFmt w:val="bullet"/>
      <w:lvlText w:val=""/>
      <w:lvlJc w:val="left"/>
      <w:pPr>
        <w:ind w:left="4320" w:hanging="360"/>
      </w:pPr>
      <w:rPr>
        <w:rFonts w:ascii="Wingdings" w:hAnsi="Wingdings" w:hint="default"/>
      </w:rPr>
    </w:lvl>
    <w:lvl w:ilvl="6" w:tplc="8CECA648" w:tentative="1">
      <w:start w:val="1"/>
      <w:numFmt w:val="bullet"/>
      <w:lvlText w:val=""/>
      <w:lvlJc w:val="left"/>
      <w:pPr>
        <w:ind w:left="5040" w:hanging="360"/>
      </w:pPr>
      <w:rPr>
        <w:rFonts w:ascii="Symbol" w:hAnsi="Symbol" w:hint="default"/>
      </w:rPr>
    </w:lvl>
    <w:lvl w:ilvl="7" w:tplc="C91CB162" w:tentative="1">
      <w:start w:val="1"/>
      <w:numFmt w:val="bullet"/>
      <w:lvlText w:val="o"/>
      <w:lvlJc w:val="left"/>
      <w:pPr>
        <w:ind w:left="5760" w:hanging="360"/>
      </w:pPr>
      <w:rPr>
        <w:rFonts w:ascii="Courier New" w:hAnsi="Courier New" w:cs="Courier New" w:hint="default"/>
      </w:rPr>
    </w:lvl>
    <w:lvl w:ilvl="8" w:tplc="79FE8A8A" w:tentative="1">
      <w:start w:val="1"/>
      <w:numFmt w:val="bullet"/>
      <w:lvlText w:val=""/>
      <w:lvlJc w:val="left"/>
      <w:pPr>
        <w:ind w:left="6480" w:hanging="360"/>
      </w:pPr>
      <w:rPr>
        <w:rFonts w:ascii="Wingdings" w:hAnsi="Wingdings" w:hint="default"/>
      </w:rPr>
    </w:lvl>
  </w:abstractNum>
  <w:abstractNum w:abstractNumId="3">
    <w:nsid w:val="4DC07D3F"/>
    <w:multiLevelType w:val="hybridMultilevel"/>
    <w:tmpl w:val="68645746"/>
    <w:lvl w:ilvl="0" w:tplc="3BD4ADAA">
      <w:start w:val="1"/>
      <w:numFmt w:val="bullet"/>
      <w:lvlText w:val=""/>
      <w:lvlJc w:val="left"/>
      <w:pPr>
        <w:ind w:left="720" w:hanging="360"/>
      </w:pPr>
      <w:rPr>
        <w:rFonts w:ascii="Symbol" w:hAnsi="Symbol" w:hint="default"/>
      </w:rPr>
    </w:lvl>
    <w:lvl w:ilvl="1" w:tplc="D506EC0C" w:tentative="1">
      <w:start w:val="1"/>
      <w:numFmt w:val="bullet"/>
      <w:lvlText w:val="o"/>
      <w:lvlJc w:val="left"/>
      <w:pPr>
        <w:ind w:left="1440" w:hanging="360"/>
      </w:pPr>
      <w:rPr>
        <w:rFonts w:ascii="Courier New" w:hAnsi="Courier New" w:cs="Courier New" w:hint="default"/>
      </w:rPr>
    </w:lvl>
    <w:lvl w:ilvl="2" w:tplc="32E4DDF0" w:tentative="1">
      <w:start w:val="1"/>
      <w:numFmt w:val="bullet"/>
      <w:lvlText w:val=""/>
      <w:lvlJc w:val="left"/>
      <w:pPr>
        <w:ind w:left="2160" w:hanging="360"/>
      </w:pPr>
      <w:rPr>
        <w:rFonts w:ascii="Wingdings" w:hAnsi="Wingdings" w:hint="default"/>
      </w:rPr>
    </w:lvl>
    <w:lvl w:ilvl="3" w:tplc="CB9EEEAE" w:tentative="1">
      <w:start w:val="1"/>
      <w:numFmt w:val="bullet"/>
      <w:lvlText w:val=""/>
      <w:lvlJc w:val="left"/>
      <w:pPr>
        <w:ind w:left="2880" w:hanging="360"/>
      </w:pPr>
      <w:rPr>
        <w:rFonts w:ascii="Symbol" w:hAnsi="Symbol" w:hint="default"/>
      </w:rPr>
    </w:lvl>
    <w:lvl w:ilvl="4" w:tplc="1BAAC072" w:tentative="1">
      <w:start w:val="1"/>
      <w:numFmt w:val="bullet"/>
      <w:lvlText w:val="o"/>
      <w:lvlJc w:val="left"/>
      <w:pPr>
        <w:ind w:left="3600" w:hanging="360"/>
      </w:pPr>
      <w:rPr>
        <w:rFonts w:ascii="Courier New" w:hAnsi="Courier New" w:cs="Courier New" w:hint="default"/>
      </w:rPr>
    </w:lvl>
    <w:lvl w:ilvl="5" w:tplc="6D20CF60" w:tentative="1">
      <w:start w:val="1"/>
      <w:numFmt w:val="bullet"/>
      <w:lvlText w:val=""/>
      <w:lvlJc w:val="left"/>
      <w:pPr>
        <w:ind w:left="4320" w:hanging="360"/>
      </w:pPr>
      <w:rPr>
        <w:rFonts w:ascii="Wingdings" w:hAnsi="Wingdings" w:hint="default"/>
      </w:rPr>
    </w:lvl>
    <w:lvl w:ilvl="6" w:tplc="3C98E3F0" w:tentative="1">
      <w:start w:val="1"/>
      <w:numFmt w:val="bullet"/>
      <w:lvlText w:val=""/>
      <w:lvlJc w:val="left"/>
      <w:pPr>
        <w:ind w:left="5040" w:hanging="360"/>
      </w:pPr>
      <w:rPr>
        <w:rFonts w:ascii="Symbol" w:hAnsi="Symbol" w:hint="default"/>
      </w:rPr>
    </w:lvl>
    <w:lvl w:ilvl="7" w:tplc="FDC6485E" w:tentative="1">
      <w:start w:val="1"/>
      <w:numFmt w:val="bullet"/>
      <w:lvlText w:val="o"/>
      <w:lvlJc w:val="left"/>
      <w:pPr>
        <w:ind w:left="5760" w:hanging="360"/>
      </w:pPr>
      <w:rPr>
        <w:rFonts w:ascii="Courier New" w:hAnsi="Courier New" w:cs="Courier New" w:hint="default"/>
      </w:rPr>
    </w:lvl>
    <w:lvl w:ilvl="8" w:tplc="9086DAC6" w:tentative="1">
      <w:start w:val="1"/>
      <w:numFmt w:val="bullet"/>
      <w:lvlText w:val=""/>
      <w:lvlJc w:val="left"/>
      <w:pPr>
        <w:ind w:left="6480" w:hanging="360"/>
      </w:pPr>
      <w:rPr>
        <w:rFonts w:ascii="Wingdings" w:hAnsi="Wingdings" w:hint="default"/>
      </w:rPr>
    </w:lvl>
  </w:abstractNum>
  <w:abstractNum w:abstractNumId="4">
    <w:nsid w:val="532F6FC0"/>
    <w:multiLevelType w:val="hybridMultilevel"/>
    <w:tmpl w:val="EDB6E1D0"/>
    <w:lvl w:ilvl="0" w:tplc="6D22547A">
      <w:start w:val="1"/>
      <w:numFmt w:val="bullet"/>
      <w:lvlText w:val=""/>
      <w:lvlJc w:val="left"/>
      <w:pPr>
        <w:ind w:left="720" w:hanging="360"/>
      </w:pPr>
      <w:rPr>
        <w:rFonts w:ascii="Wingdings" w:hAnsi="Wingdings" w:hint="default"/>
      </w:rPr>
    </w:lvl>
    <w:lvl w:ilvl="1" w:tplc="3CBC578C" w:tentative="1">
      <w:start w:val="1"/>
      <w:numFmt w:val="bullet"/>
      <w:lvlText w:val="o"/>
      <w:lvlJc w:val="left"/>
      <w:pPr>
        <w:ind w:left="1440" w:hanging="360"/>
      </w:pPr>
      <w:rPr>
        <w:rFonts w:ascii="Courier New" w:hAnsi="Courier New" w:cs="Courier New" w:hint="default"/>
      </w:rPr>
    </w:lvl>
    <w:lvl w:ilvl="2" w:tplc="17625B76" w:tentative="1">
      <w:start w:val="1"/>
      <w:numFmt w:val="bullet"/>
      <w:lvlText w:val=""/>
      <w:lvlJc w:val="left"/>
      <w:pPr>
        <w:ind w:left="2160" w:hanging="360"/>
      </w:pPr>
      <w:rPr>
        <w:rFonts w:ascii="Wingdings" w:hAnsi="Wingdings" w:hint="default"/>
      </w:rPr>
    </w:lvl>
    <w:lvl w:ilvl="3" w:tplc="4A6EEB0A" w:tentative="1">
      <w:start w:val="1"/>
      <w:numFmt w:val="bullet"/>
      <w:lvlText w:val=""/>
      <w:lvlJc w:val="left"/>
      <w:pPr>
        <w:ind w:left="2880" w:hanging="360"/>
      </w:pPr>
      <w:rPr>
        <w:rFonts w:ascii="Symbol" w:hAnsi="Symbol" w:hint="default"/>
      </w:rPr>
    </w:lvl>
    <w:lvl w:ilvl="4" w:tplc="9676AAFA" w:tentative="1">
      <w:start w:val="1"/>
      <w:numFmt w:val="bullet"/>
      <w:lvlText w:val="o"/>
      <w:lvlJc w:val="left"/>
      <w:pPr>
        <w:ind w:left="3600" w:hanging="360"/>
      </w:pPr>
      <w:rPr>
        <w:rFonts w:ascii="Courier New" w:hAnsi="Courier New" w:cs="Courier New" w:hint="default"/>
      </w:rPr>
    </w:lvl>
    <w:lvl w:ilvl="5" w:tplc="CC2EAB1E" w:tentative="1">
      <w:start w:val="1"/>
      <w:numFmt w:val="bullet"/>
      <w:lvlText w:val=""/>
      <w:lvlJc w:val="left"/>
      <w:pPr>
        <w:ind w:left="4320" w:hanging="360"/>
      </w:pPr>
      <w:rPr>
        <w:rFonts w:ascii="Wingdings" w:hAnsi="Wingdings" w:hint="default"/>
      </w:rPr>
    </w:lvl>
    <w:lvl w:ilvl="6" w:tplc="1A3A7726" w:tentative="1">
      <w:start w:val="1"/>
      <w:numFmt w:val="bullet"/>
      <w:lvlText w:val=""/>
      <w:lvlJc w:val="left"/>
      <w:pPr>
        <w:ind w:left="5040" w:hanging="360"/>
      </w:pPr>
      <w:rPr>
        <w:rFonts w:ascii="Symbol" w:hAnsi="Symbol" w:hint="default"/>
      </w:rPr>
    </w:lvl>
    <w:lvl w:ilvl="7" w:tplc="63785050" w:tentative="1">
      <w:start w:val="1"/>
      <w:numFmt w:val="bullet"/>
      <w:lvlText w:val="o"/>
      <w:lvlJc w:val="left"/>
      <w:pPr>
        <w:ind w:left="5760" w:hanging="360"/>
      </w:pPr>
      <w:rPr>
        <w:rFonts w:ascii="Courier New" w:hAnsi="Courier New" w:cs="Courier New" w:hint="default"/>
      </w:rPr>
    </w:lvl>
    <w:lvl w:ilvl="8" w:tplc="7A80E44C" w:tentative="1">
      <w:start w:val="1"/>
      <w:numFmt w:val="bullet"/>
      <w:lvlText w:val=""/>
      <w:lvlJc w:val="left"/>
      <w:pPr>
        <w:ind w:left="6480" w:hanging="360"/>
      </w:pPr>
      <w:rPr>
        <w:rFonts w:ascii="Wingdings" w:hAnsi="Wingdings" w:hint="default"/>
      </w:rPr>
    </w:lvl>
  </w:abstractNum>
  <w:abstractNum w:abstractNumId="5">
    <w:nsid w:val="61084869"/>
    <w:multiLevelType w:val="hybridMultilevel"/>
    <w:tmpl w:val="50A05F44"/>
    <w:lvl w:ilvl="0" w:tplc="3ECA3C40">
      <w:start w:val="1"/>
      <w:numFmt w:val="bullet"/>
      <w:lvlText w:val=""/>
      <w:lvlJc w:val="left"/>
      <w:pPr>
        <w:ind w:left="720" w:hanging="360"/>
      </w:pPr>
      <w:rPr>
        <w:rFonts w:ascii="Wingdings" w:hAnsi="Wingdings" w:hint="default"/>
      </w:rPr>
    </w:lvl>
    <w:lvl w:ilvl="1" w:tplc="B3B4932E" w:tentative="1">
      <w:start w:val="1"/>
      <w:numFmt w:val="bullet"/>
      <w:lvlText w:val="o"/>
      <w:lvlJc w:val="left"/>
      <w:pPr>
        <w:ind w:left="1440" w:hanging="360"/>
      </w:pPr>
      <w:rPr>
        <w:rFonts w:ascii="Courier New" w:hAnsi="Courier New" w:cs="Courier New" w:hint="default"/>
      </w:rPr>
    </w:lvl>
    <w:lvl w:ilvl="2" w:tplc="CE2E6898" w:tentative="1">
      <w:start w:val="1"/>
      <w:numFmt w:val="bullet"/>
      <w:lvlText w:val=""/>
      <w:lvlJc w:val="left"/>
      <w:pPr>
        <w:ind w:left="2160" w:hanging="360"/>
      </w:pPr>
      <w:rPr>
        <w:rFonts w:ascii="Wingdings" w:hAnsi="Wingdings" w:hint="default"/>
      </w:rPr>
    </w:lvl>
    <w:lvl w:ilvl="3" w:tplc="2A209134" w:tentative="1">
      <w:start w:val="1"/>
      <w:numFmt w:val="bullet"/>
      <w:lvlText w:val=""/>
      <w:lvlJc w:val="left"/>
      <w:pPr>
        <w:ind w:left="2880" w:hanging="360"/>
      </w:pPr>
      <w:rPr>
        <w:rFonts w:ascii="Symbol" w:hAnsi="Symbol" w:hint="default"/>
      </w:rPr>
    </w:lvl>
    <w:lvl w:ilvl="4" w:tplc="0290A250" w:tentative="1">
      <w:start w:val="1"/>
      <w:numFmt w:val="bullet"/>
      <w:lvlText w:val="o"/>
      <w:lvlJc w:val="left"/>
      <w:pPr>
        <w:ind w:left="3600" w:hanging="360"/>
      </w:pPr>
      <w:rPr>
        <w:rFonts w:ascii="Courier New" w:hAnsi="Courier New" w:cs="Courier New" w:hint="default"/>
      </w:rPr>
    </w:lvl>
    <w:lvl w:ilvl="5" w:tplc="83606542" w:tentative="1">
      <w:start w:val="1"/>
      <w:numFmt w:val="bullet"/>
      <w:lvlText w:val=""/>
      <w:lvlJc w:val="left"/>
      <w:pPr>
        <w:ind w:left="4320" w:hanging="360"/>
      </w:pPr>
      <w:rPr>
        <w:rFonts w:ascii="Wingdings" w:hAnsi="Wingdings" w:hint="default"/>
      </w:rPr>
    </w:lvl>
    <w:lvl w:ilvl="6" w:tplc="FEC46DFC" w:tentative="1">
      <w:start w:val="1"/>
      <w:numFmt w:val="bullet"/>
      <w:lvlText w:val=""/>
      <w:lvlJc w:val="left"/>
      <w:pPr>
        <w:ind w:left="5040" w:hanging="360"/>
      </w:pPr>
      <w:rPr>
        <w:rFonts w:ascii="Symbol" w:hAnsi="Symbol" w:hint="default"/>
      </w:rPr>
    </w:lvl>
    <w:lvl w:ilvl="7" w:tplc="B93E36BA" w:tentative="1">
      <w:start w:val="1"/>
      <w:numFmt w:val="bullet"/>
      <w:lvlText w:val="o"/>
      <w:lvlJc w:val="left"/>
      <w:pPr>
        <w:ind w:left="5760" w:hanging="360"/>
      </w:pPr>
      <w:rPr>
        <w:rFonts w:ascii="Courier New" w:hAnsi="Courier New" w:cs="Courier New" w:hint="default"/>
      </w:rPr>
    </w:lvl>
    <w:lvl w:ilvl="8" w:tplc="CA0CE3F2"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457"/>
    <w:rsid w:val="000013F6"/>
    <w:rsid w:val="00031008"/>
    <w:rsid w:val="00034213"/>
    <w:rsid w:val="0008010C"/>
    <w:rsid w:val="00087792"/>
    <w:rsid w:val="00093E16"/>
    <w:rsid w:val="000975E4"/>
    <w:rsid w:val="000A1085"/>
    <w:rsid w:val="000A1621"/>
    <w:rsid w:val="000A1DE7"/>
    <w:rsid w:val="000A28C2"/>
    <w:rsid w:val="000B0B6C"/>
    <w:rsid w:val="000B12A2"/>
    <w:rsid w:val="000B7494"/>
    <w:rsid w:val="000D20D1"/>
    <w:rsid w:val="000E0021"/>
    <w:rsid w:val="0010337C"/>
    <w:rsid w:val="00103EF9"/>
    <w:rsid w:val="0012277C"/>
    <w:rsid w:val="00125C83"/>
    <w:rsid w:val="0015069B"/>
    <w:rsid w:val="001643E7"/>
    <w:rsid w:val="00171657"/>
    <w:rsid w:val="00182068"/>
    <w:rsid w:val="00191A09"/>
    <w:rsid w:val="001A6496"/>
    <w:rsid w:val="001B3C6D"/>
    <w:rsid w:val="001B4329"/>
    <w:rsid w:val="001B6EA3"/>
    <w:rsid w:val="001C692C"/>
    <w:rsid w:val="001D7F1E"/>
    <w:rsid w:val="001E3C3B"/>
    <w:rsid w:val="0022625F"/>
    <w:rsid w:val="00226A4D"/>
    <w:rsid w:val="00235475"/>
    <w:rsid w:val="002463AC"/>
    <w:rsid w:val="002503BC"/>
    <w:rsid w:val="00260CC7"/>
    <w:rsid w:val="00276944"/>
    <w:rsid w:val="00290E13"/>
    <w:rsid w:val="002A62D5"/>
    <w:rsid w:val="002E7D18"/>
    <w:rsid w:val="00312445"/>
    <w:rsid w:val="00327BA8"/>
    <w:rsid w:val="00334D9B"/>
    <w:rsid w:val="0035188F"/>
    <w:rsid w:val="00351B4F"/>
    <w:rsid w:val="00362B43"/>
    <w:rsid w:val="003728B8"/>
    <w:rsid w:val="00386FAA"/>
    <w:rsid w:val="003A1FA9"/>
    <w:rsid w:val="003B3C82"/>
    <w:rsid w:val="003B4660"/>
    <w:rsid w:val="003C3C9A"/>
    <w:rsid w:val="003D224C"/>
    <w:rsid w:val="003E4943"/>
    <w:rsid w:val="003F1AC3"/>
    <w:rsid w:val="00414BFD"/>
    <w:rsid w:val="00420155"/>
    <w:rsid w:val="00424A7D"/>
    <w:rsid w:val="00430E95"/>
    <w:rsid w:val="00431CA9"/>
    <w:rsid w:val="00463679"/>
    <w:rsid w:val="00464A04"/>
    <w:rsid w:val="00471C0E"/>
    <w:rsid w:val="00480838"/>
    <w:rsid w:val="004A2E64"/>
    <w:rsid w:val="004A75AB"/>
    <w:rsid w:val="004B0508"/>
    <w:rsid w:val="004B46D5"/>
    <w:rsid w:val="004D6023"/>
    <w:rsid w:val="004E194F"/>
    <w:rsid w:val="004E330B"/>
    <w:rsid w:val="004E7070"/>
    <w:rsid w:val="004F667B"/>
    <w:rsid w:val="00536835"/>
    <w:rsid w:val="00552379"/>
    <w:rsid w:val="0056000F"/>
    <w:rsid w:val="00570A44"/>
    <w:rsid w:val="00583090"/>
    <w:rsid w:val="0059244C"/>
    <w:rsid w:val="005A593C"/>
    <w:rsid w:val="005B5ACC"/>
    <w:rsid w:val="005D35A0"/>
    <w:rsid w:val="005D77FB"/>
    <w:rsid w:val="005E1149"/>
    <w:rsid w:val="005E3653"/>
    <w:rsid w:val="005E3E70"/>
    <w:rsid w:val="0060799B"/>
    <w:rsid w:val="006256AC"/>
    <w:rsid w:val="006279F7"/>
    <w:rsid w:val="00630117"/>
    <w:rsid w:val="0063454E"/>
    <w:rsid w:val="00637B4F"/>
    <w:rsid w:val="006413A1"/>
    <w:rsid w:val="0064162C"/>
    <w:rsid w:val="00645230"/>
    <w:rsid w:val="00665D86"/>
    <w:rsid w:val="00667179"/>
    <w:rsid w:val="00670348"/>
    <w:rsid w:val="00671451"/>
    <w:rsid w:val="00672209"/>
    <w:rsid w:val="00673C05"/>
    <w:rsid w:val="006A2084"/>
    <w:rsid w:val="006B5B4F"/>
    <w:rsid w:val="006E3B47"/>
    <w:rsid w:val="006E51F6"/>
    <w:rsid w:val="006E5FA4"/>
    <w:rsid w:val="006F1335"/>
    <w:rsid w:val="006F2EF4"/>
    <w:rsid w:val="007017F2"/>
    <w:rsid w:val="007063BB"/>
    <w:rsid w:val="00711514"/>
    <w:rsid w:val="00724832"/>
    <w:rsid w:val="0072521F"/>
    <w:rsid w:val="0073042B"/>
    <w:rsid w:val="00732437"/>
    <w:rsid w:val="00764F50"/>
    <w:rsid w:val="00767C58"/>
    <w:rsid w:val="00773F9F"/>
    <w:rsid w:val="0079554D"/>
    <w:rsid w:val="007A0164"/>
    <w:rsid w:val="007A15C2"/>
    <w:rsid w:val="007A3A09"/>
    <w:rsid w:val="007C5EE2"/>
    <w:rsid w:val="007C6A7C"/>
    <w:rsid w:val="00800455"/>
    <w:rsid w:val="0080731C"/>
    <w:rsid w:val="00810859"/>
    <w:rsid w:val="008261AF"/>
    <w:rsid w:val="00827CC6"/>
    <w:rsid w:val="00827CCC"/>
    <w:rsid w:val="00837ADA"/>
    <w:rsid w:val="0084488D"/>
    <w:rsid w:val="00847D54"/>
    <w:rsid w:val="00860243"/>
    <w:rsid w:val="00861841"/>
    <w:rsid w:val="00862C43"/>
    <w:rsid w:val="0086761B"/>
    <w:rsid w:val="008706EF"/>
    <w:rsid w:val="0089425F"/>
    <w:rsid w:val="008B46C7"/>
    <w:rsid w:val="008B67CC"/>
    <w:rsid w:val="008D03F8"/>
    <w:rsid w:val="008F57F3"/>
    <w:rsid w:val="009042DE"/>
    <w:rsid w:val="00905D3A"/>
    <w:rsid w:val="00915847"/>
    <w:rsid w:val="00936672"/>
    <w:rsid w:val="00957DCF"/>
    <w:rsid w:val="009654D3"/>
    <w:rsid w:val="0097684E"/>
    <w:rsid w:val="009C36AB"/>
    <w:rsid w:val="009C5500"/>
    <w:rsid w:val="009D4010"/>
    <w:rsid w:val="009D7CAC"/>
    <w:rsid w:val="009E42E5"/>
    <w:rsid w:val="009E4D1A"/>
    <w:rsid w:val="009F1A33"/>
    <w:rsid w:val="009F6779"/>
    <w:rsid w:val="00A00747"/>
    <w:rsid w:val="00A01675"/>
    <w:rsid w:val="00A069A6"/>
    <w:rsid w:val="00A10C31"/>
    <w:rsid w:val="00A169D7"/>
    <w:rsid w:val="00A360A7"/>
    <w:rsid w:val="00A41FF9"/>
    <w:rsid w:val="00A428C8"/>
    <w:rsid w:val="00A4503B"/>
    <w:rsid w:val="00A7106C"/>
    <w:rsid w:val="00A77B27"/>
    <w:rsid w:val="00A90638"/>
    <w:rsid w:val="00AA5C85"/>
    <w:rsid w:val="00AB03FD"/>
    <w:rsid w:val="00AB3A6E"/>
    <w:rsid w:val="00AC6008"/>
    <w:rsid w:val="00AC7EA6"/>
    <w:rsid w:val="00AE6D47"/>
    <w:rsid w:val="00AF2246"/>
    <w:rsid w:val="00B02047"/>
    <w:rsid w:val="00B03F53"/>
    <w:rsid w:val="00B0710B"/>
    <w:rsid w:val="00B157B9"/>
    <w:rsid w:val="00B166A2"/>
    <w:rsid w:val="00B167FB"/>
    <w:rsid w:val="00B174AD"/>
    <w:rsid w:val="00B21BE6"/>
    <w:rsid w:val="00B232E6"/>
    <w:rsid w:val="00B35187"/>
    <w:rsid w:val="00B50868"/>
    <w:rsid w:val="00B52537"/>
    <w:rsid w:val="00B55A1B"/>
    <w:rsid w:val="00B61C27"/>
    <w:rsid w:val="00B74BD4"/>
    <w:rsid w:val="00B96CA5"/>
    <w:rsid w:val="00BA5415"/>
    <w:rsid w:val="00BB4156"/>
    <w:rsid w:val="00BC1384"/>
    <w:rsid w:val="00BD41DD"/>
    <w:rsid w:val="00BE4869"/>
    <w:rsid w:val="00BF0E1F"/>
    <w:rsid w:val="00BF1E35"/>
    <w:rsid w:val="00C13332"/>
    <w:rsid w:val="00C6000D"/>
    <w:rsid w:val="00C92457"/>
    <w:rsid w:val="00CA6E51"/>
    <w:rsid w:val="00CB0B6A"/>
    <w:rsid w:val="00CD476C"/>
    <w:rsid w:val="00CD48DF"/>
    <w:rsid w:val="00CF03B6"/>
    <w:rsid w:val="00CF20E7"/>
    <w:rsid w:val="00CF444F"/>
    <w:rsid w:val="00CF581C"/>
    <w:rsid w:val="00D0497E"/>
    <w:rsid w:val="00D07FC9"/>
    <w:rsid w:val="00D11B42"/>
    <w:rsid w:val="00D16928"/>
    <w:rsid w:val="00D921E7"/>
    <w:rsid w:val="00D93931"/>
    <w:rsid w:val="00DA72D5"/>
    <w:rsid w:val="00DC2E22"/>
    <w:rsid w:val="00DE295F"/>
    <w:rsid w:val="00DF0782"/>
    <w:rsid w:val="00DF23D3"/>
    <w:rsid w:val="00DF283F"/>
    <w:rsid w:val="00E24B86"/>
    <w:rsid w:val="00E25EC0"/>
    <w:rsid w:val="00E351D6"/>
    <w:rsid w:val="00E52666"/>
    <w:rsid w:val="00E54536"/>
    <w:rsid w:val="00E64735"/>
    <w:rsid w:val="00E65654"/>
    <w:rsid w:val="00E72DA9"/>
    <w:rsid w:val="00E7506E"/>
    <w:rsid w:val="00E76304"/>
    <w:rsid w:val="00E87015"/>
    <w:rsid w:val="00E9108C"/>
    <w:rsid w:val="00E92DB2"/>
    <w:rsid w:val="00EA1656"/>
    <w:rsid w:val="00EB7501"/>
    <w:rsid w:val="00EB76B8"/>
    <w:rsid w:val="00EC21E0"/>
    <w:rsid w:val="00EE664C"/>
    <w:rsid w:val="00EF44A5"/>
    <w:rsid w:val="00F028A0"/>
    <w:rsid w:val="00F341AA"/>
    <w:rsid w:val="00F70697"/>
    <w:rsid w:val="00F95048"/>
    <w:rsid w:val="00F9505A"/>
    <w:rsid w:val="00F97184"/>
    <w:rsid w:val="00FB5613"/>
    <w:rsid w:val="00FE0F45"/>
    <w:rsid w:val="00FE2482"/>
    <w:rsid w:val="00FE360F"/>
    <w:rsid w:val="00FF1528"/>
    <w:rsid w:val="00FF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08C"/>
  </w:style>
  <w:style w:type="paragraph" w:styleId="Footer">
    <w:name w:val="footer"/>
    <w:basedOn w:val="Normal"/>
    <w:link w:val="FooterChar"/>
    <w:uiPriority w:val="99"/>
    <w:unhideWhenUsed/>
    <w:rsid w:val="00E9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08C"/>
  </w:style>
  <w:style w:type="paragraph" w:styleId="BalloonText">
    <w:name w:val="Balloon Text"/>
    <w:basedOn w:val="Normal"/>
    <w:link w:val="BalloonTextChar"/>
    <w:uiPriority w:val="99"/>
    <w:semiHidden/>
    <w:unhideWhenUsed/>
    <w:rsid w:val="00250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BC"/>
    <w:rPr>
      <w:rFonts w:ascii="Tahoma" w:hAnsi="Tahoma" w:cs="Tahoma"/>
      <w:sz w:val="16"/>
      <w:szCs w:val="16"/>
    </w:rPr>
  </w:style>
  <w:style w:type="paragraph" w:styleId="ListParagraph">
    <w:name w:val="List Paragraph"/>
    <w:basedOn w:val="Normal"/>
    <w:uiPriority w:val="34"/>
    <w:qFormat/>
    <w:rsid w:val="009F1A33"/>
    <w:pPr>
      <w:ind w:left="720"/>
      <w:contextualSpacing/>
    </w:pPr>
  </w:style>
  <w:style w:type="character" w:styleId="Hyperlink">
    <w:name w:val="Hyperlink"/>
    <w:basedOn w:val="DefaultParagraphFont"/>
    <w:uiPriority w:val="99"/>
    <w:semiHidden/>
    <w:unhideWhenUsed/>
    <w:rsid w:val="001B3C6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08C"/>
  </w:style>
  <w:style w:type="paragraph" w:styleId="Footer">
    <w:name w:val="footer"/>
    <w:basedOn w:val="Normal"/>
    <w:link w:val="FooterChar"/>
    <w:uiPriority w:val="99"/>
    <w:unhideWhenUsed/>
    <w:rsid w:val="00E9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08C"/>
  </w:style>
  <w:style w:type="paragraph" w:styleId="BalloonText">
    <w:name w:val="Balloon Text"/>
    <w:basedOn w:val="Normal"/>
    <w:link w:val="BalloonTextChar"/>
    <w:uiPriority w:val="99"/>
    <w:semiHidden/>
    <w:unhideWhenUsed/>
    <w:rsid w:val="00250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3BC"/>
    <w:rPr>
      <w:rFonts w:ascii="Tahoma" w:hAnsi="Tahoma" w:cs="Tahoma"/>
      <w:sz w:val="16"/>
      <w:szCs w:val="16"/>
    </w:rPr>
  </w:style>
  <w:style w:type="paragraph" w:styleId="ListParagraph">
    <w:name w:val="List Paragraph"/>
    <w:basedOn w:val="Normal"/>
    <w:uiPriority w:val="34"/>
    <w:qFormat/>
    <w:rsid w:val="009F1A33"/>
    <w:pPr>
      <w:ind w:left="720"/>
      <w:contextualSpacing/>
    </w:pPr>
  </w:style>
  <w:style w:type="character" w:styleId="Hyperlink">
    <w:name w:val="Hyperlink"/>
    <w:basedOn w:val="DefaultParagraphFont"/>
    <w:uiPriority w:val="99"/>
    <w:semiHidden/>
    <w:unhideWhenUsed/>
    <w:rsid w:val="001B3C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Nieves</dc:creator>
  <cp:lastModifiedBy>Windows User</cp:lastModifiedBy>
  <cp:revision>2</cp:revision>
  <dcterms:created xsi:type="dcterms:W3CDTF">2019-11-24T15:34:00Z</dcterms:created>
  <dcterms:modified xsi:type="dcterms:W3CDTF">2019-11-24T15:34:00Z</dcterms:modified>
</cp:coreProperties>
</file>